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6F936" w14:textId="73096DBB" w:rsidR="004A1F5B" w:rsidRDefault="00D25A0C" w:rsidP="004A1F5B">
      <w:pPr>
        <w:rPr>
          <w:b/>
          <w:sz w:val="20"/>
          <w:szCs w:val="20"/>
        </w:rPr>
      </w:pPr>
      <w:r>
        <w:rPr>
          <w:noProof/>
        </w:rPr>
        <w:drawing>
          <wp:inline distT="0" distB="0" distL="0" distR="0" wp14:anchorId="0FF8A079" wp14:editId="34C83939">
            <wp:extent cx="5572125" cy="124561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770" cy="1251793"/>
                    </a:xfrm>
                    <a:prstGeom prst="rect">
                      <a:avLst/>
                    </a:prstGeom>
                    <a:noFill/>
                    <a:ln>
                      <a:noFill/>
                    </a:ln>
                  </pic:spPr>
                </pic:pic>
              </a:graphicData>
            </a:graphic>
          </wp:inline>
        </w:drawing>
      </w:r>
    </w:p>
    <w:p w14:paraId="2AC38242" w14:textId="77777777" w:rsidR="004A1F5B" w:rsidRDefault="004A1F5B" w:rsidP="004A1F5B">
      <w:pPr>
        <w:rPr>
          <w:b/>
          <w:sz w:val="20"/>
          <w:szCs w:val="20"/>
        </w:rPr>
      </w:pPr>
    </w:p>
    <w:p w14:paraId="4C818B5C" w14:textId="77777777" w:rsidR="00E81204" w:rsidRPr="007D5EE8" w:rsidRDefault="00E81204" w:rsidP="00E81204">
      <w:pPr>
        <w:jc w:val="both"/>
        <w:rPr>
          <w:sz w:val="22"/>
          <w:szCs w:val="22"/>
        </w:rPr>
      </w:pPr>
    </w:p>
    <w:p w14:paraId="4B9E07F6" w14:textId="77777777" w:rsidR="00E81204" w:rsidRDefault="00E81204" w:rsidP="00E81204">
      <w:pPr>
        <w:jc w:val="center"/>
        <w:rPr>
          <w:sz w:val="22"/>
        </w:rPr>
      </w:pPr>
    </w:p>
    <w:p w14:paraId="2968D859" w14:textId="19CC00DF" w:rsidR="004A1F5B" w:rsidRPr="00EA45A1" w:rsidRDefault="00B60C8A" w:rsidP="0066506B">
      <w:pPr>
        <w:spacing w:line="480" w:lineRule="auto"/>
        <w:rPr>
          <w:sz w:val="22"/>
          <w:szCs w:val="28"/>
        </w:rPr>
      </w:pPr>
      <w:r w:rsidRPr="00EA45A1">
        <w:rPr>
          <w:sz w:val="22"/>
          <w:szCs w:val="22"/>
        </w:rPr>
        <w:tab/>
      </w:r>
      <w:r w:rsidRPr="00EA45A1">
        <w:rPr>
          <w:sz w:val="22"/>
          <w:szCs w:val="22"/>
        </w:rPr>
        <w:tab/>
      </w:r>
      <w:r w:rsidRPr="00EA45A1">
        <w:rPr>
          <w:sz w:val="22"/>
          <w:szCs w:val="22"/>
        </w:rPr>
        <w:tab/>
      </w:r>
      <w:r w:rsidR="004A1F5B" w:rsidRPr="00EA45A1">
        <w:rPr>
          <w:sz w:val="22"/>
          <w:szCs w:val="22"/>
        </w:rPr>
        <w:tab/>
      </w:r>
      <w:r w:rsidR="004A1F5B" w:rsidRPr="00EA45A1">
        <w:rPr>
          <w:sz w:val="22"/>
          <w:szCs w:val="22"/>
        </w:rPr>
        <w:tab/>
      </w:r>
      <w:r w:rsidR="004A1F5B" w:rsidRPr="00EA45A1">
        <w:rPr>
          <w:sz w:val="28"/>
          <w:szCs w:val="28"/>
        </w:rPr>
        <w:tab/>
      </w:r>
      <w:r w:rsidR="004A1F5B" w:rsidRPr="00EA45A1">
        <w:rPr>
          <w:sz w:val="28"/>
          <w:szCs w:val="28"/>
        </w:rPr>
        <w:tab/>
      </w:r>
      <w:r w:rsidR="004A1F5B" w:rsidRPr="00EA45A1">
        <w:rPr>
          <w:sz w:val="28"/>
          <w:szCs w:val="28"/>
        </w:rPr>
        <w:tab/>
      </w:r>
      <w:r w:rsidR="004A1F5B" w:rsidRPr="00EA45A1">
        <w:rPr>
          <w:sz w:val="28"/>
          <w:szCs w:val="28"/>
        </w:rPr>
        <w:tab/>
      </w:r>
      <w:r w:rsidR="00BD0CF3" w:rsidRPr="00EA45A1">
        <w:rPr>
          <w:sz w:val="22"/>
          <w:szCs w:val="28"/>
        </w:rPr>
        <w:t xml:space="preserve">Syców, </w:t>
      </w:r>
      <w:r w:rsidR="004A1F5B" w:rsidRPr="00EA45A1">
        <w:rPr>
          <w:sz w:val="22"/>
          <w:szCs w:val="28"/>
        </w:rPr>
        <w:t>dnia ………</w:t>
      </w:r>
      <w:r w:rsidR="0066506B" w:rsidRPr="00EA45A1">
        <w:rPr>
          <w:sz w:val="22"/>
          <w:szCs w:val="28"/>
        </w:rPr>
        <w:t>….</w:t>
      </w:r>
      <w:r w:rsidR="004A1F5B" w:rsidRPr="00EA45A1">
        <w:rPr>
          <w:sz w:val="22"/>
          <w:szCs w:val="28"/>
        </w:rPr>
        <w:t>……….</w:t>
      </w:r>
    </w:p>
    <w:p w14:paraId="364094EA" w14:textId="77777777" w:rsidR="0066506B" w:rsidRPr="00EA45A1" w:rsidRDefault="0066506B" w:rsidP="007D5EE8">
      <w:pPr>
        <w:spacing w:before="120" w:after="120" w:line="360" w:lineRule="auto"/>
        <w:rPr>
          <w:sz w:val="12"/>
          <w:szCs w:val="12"/>
        </w:rPr>
      </w:pPr>
      <w:r w:rsidRPr="00EA45A1">
        <w:rPr>
          <w:i/>
          <w:sz w:val="22"/>
          <w:szCs w:val="22"/>
        </w:rPr>
        <w:t>Nazwisko…………………………………………………</w:t>
      </w:r>
    </w:p>
    <w:p w14:paraId="669DB2E4" w14:textId="77777777" w:rsidR="0066506B" w:rsidRPr="00EA45A1" w:rsidRDefault="0066506B" w:rsidP="007D5EE8">
      <w:pPr>
        <w:spacing w:before="120" w:after="120" w:line="360" w:lineRule="auto"/>
        <w:rPr>
          <w:i/>
          <w:sz w:val="22"/>
          <w:szCs w:val="22"/>
        </w:rPr>
      </w:pPr>
      <w:r w:rsidRPr="00EA45A1">
        <w:rPr>
          <w:i/>
          <w:sz w:val="22"/>
          <w:szCs w:val="22"/>
        </w:rPr>
        <w:t>Imię……………………………………………………….</w:t>
      </w:r>
    </w:p>
    <w:p w14:paraId="4AE4C585" w14:textId="77777777" w:rsidR="0066506B" w:rsidRPr="00EA45A1" w:rsidRDefault="0066506B" w:rsidP="007D5EE8">
      <w:pPr>
        <w:spacing w:before="120" w:after="120" w:line="360" w:lineRule="auto"/>
        <w:rPr>
          <w:i/>
          <w:sz w:val="22"/>
          <w:szCs w:val="22"/>
        </w:rPr>
      </w:pPr>
      <w:r w:rsidRPr="00EA45A1">
        <w:rPr>
          <w:i/>
          <w:sz w:val="22"/>
          <w:szCs w:val="22"/>
        </w:rPr>
        <w:t>Adres …………………………………………………….</w:t>
      </w:r>
    </w:p>
    <w:p w14:paraId="457A6059" w14:textId="77777777" w:rsidR="0066506B" w:rsidRPr="00EA45A1" w:rsidRDefault="0066506B" w:rsidP="007D5EE8">
      <w:pPr>
        <w:spacing w:before="120" w:after="120" w:line="360" w:lineRule="auto"/>
        <w:rPr>
          <w:i/>
          <w:sz w:val="22"/>
          <w:szCs w:val="22"/>
        </w:rPr>
      </w:pPr>
      <w:r w:rsidRPr="00EA45A1">
        <w:rPr>
          <w:i/>
          <w:sz w:val="22"/>
          <w:szCs w:val="22"/>
        </w:rPr>
        <w:t>…………………………………………………………….</w:t>
      </w:r>
    </w:p>
    <w:p w14:paraId="02CF18CB" w14:textId="77777777" w:rsidR="0066506B" w:rsidRPr="00EA45A1" w:rsidRDefault="0066506B" w:rsidP="007D5EE8">
      <w:pPr>
        <w:spacing w:before="120" w:after="120" w:line="360" w:lineRule="auto"/>
        <w:rPr>
          <w:i/>
          <w:sz w:val="22"/>
          <w:szCs w:val="22"/>
        </w:rPr>
      </w:pPr>
      <w:r w:rsidRPr="00EA45A1">
        <w:rPr>
          <w:i/>
          <w:sz w:val="22"/>
          <w:szCs w:val="22"/>
        </w:rPr>
        <w:t>Telefon……………………………………………………</w:t>
      </w:r>
    </w:p>
    <w:p w14:paraId="5DF6CAC8" w14:textId="77777777" w:rsidR="0066506B" w:rsidRPr="00EA45A1" w:rsidRDefault="0066506B" w:rsidP="007D5EE8">
      <w:pPr>
        <w:spacing w:before="120" w:after="120" w:line="360" w:lineRule="auto"/>
        <w:rPr>
          <w:i/>
          <w:sz w:val="22"/>
          <w:szCs w:val="22"/>
        </w:rPr>
      </w:pPr>
      <w:r w:rsidRPr="00EA45A1">
        <w:rPr>
          <w:i/>
          <w:sz w:val="22"/>
          <w:szCs w:val="22"/>
        </w:rPr>
        <w:t>e-mail…………………………………………………….</w:t>
      </w:r>
    </w:p>
    <w:p w14:paraId="08670AC9" w14:textId="77777777" w:rsidR="004A1F5B" w:rsidRPr="00D50A4B" w:rsidRDefault="004A1F5B" w:rsidP="004A1F5B">
      <w:pPr>
        <w:jc w:val="right"/>
      </w:pPr>
      <w:r w:rsidRPr="00D50A4B">
        <w:t>Sycowska Gospodarka Komunalna sp. z o.o.</w:t>
      </w:r>
    </w:p>
    <w:p w14:paraId="74156E59" w14:textId="77777777" w:rsidR="004A1F5B" w:rsidRPr="00D50A4B" w:rsidRDefault="004A1F5B" w:rsidP="004A1F5B">
      <w:pPr>
        <w:jc w:val="center"/>
      </w:pPr>
      <w:r w:rsidRPr="00D50A4B">
        <w:t xml:space="preserve">                                                                                 Ul. Wrocławska 8</w:t>
      </w:r>
    </w:p>
    <w:p w14:paraId="75374869" w14:textId="77777777" w:rsidR="004A1F5B" w:rsidRPr="00D50A4B" w:rsidRDefault="004A1F5B" w:rsidP="004A1F5B">
      <w:pPr>
        <w:jc w:val="center"/>
      </w:pPr>
      <w:r w:rsidRPr="00D50A4B">
        <w:t xml:space="preserve">                                                                                 56-500 Syców</w:t>
      </w:r>
    </w:p>
    <w:p w14:paraId="419D0E24" w14:textId="77777777" w:rsidR="005551B8" w:rsidRPr="00A81AC9" w:rsidRDefault="005551B8" w:rsidP="004A1F5B">
      <w:pPr>
        <w:jc w:val="center"/>
      </w:pPr>
    </w:p>
    <w:p w14:paraId="5976B693" w14:textId="77777777" w:rsidR="007D5EE8" w:rsidRDefault="007D5EE8" w:rsidP="00C54193">
      <w:pPr>
        <w:jc w:val="center"/>
        <w:rPr>
          <w:b/>
          <w:sz w:val="28"/>
        </w:rPr>
      </w:pPr>
    </w:p>
    <w:p w14:paraId="10C16080" w14:textId="77777777" w:rsidR="005551B8" w:rsidRPr="00A81AC9" w:rsidRDefault="005551B8" w:rsidP="00C54193">
      <w:pPr>
        <w:jc w:val="center"/>
        <w:rPr>
          <w:b/>
          <w:sz w:val="28"/>
        </w:rPr>
      </w:pPr>
    </w:p>
    <w:p w14:paraId="659FD7C7" w14:textId="77777777" w:rsidR="00C54193" w:rsidRPr="00A81AC9" w:rsidRDefault="00C54193" w:rsidP="00C54193">
      <w:pPr>
        <w:jc w:val="center"/>
        <w:rPr>
          <w:sz w:val="28"/>
          <w:u w:val="single"/>
        </w:rPr>
      </w:pPr>
    </w:p>
    <w:p w14:paraId="62E02F5F" w14:textId="74242EA3" w:rsidR="005551B8" w:rsidRDefault="00BD0CF3" w:rsidP="00BD0CF3">
      <w:pPr>
        <w:jc w:val="both"/>
        <w:rPr>
          <w:sz w:val="28"/>
          <w:szCs w:val="28"/>
        </w:rPr>
      </w:pPr>
      <w:r w:rsidRPr="00BD0CF3">
        <w:rPr>
          <w:sz w:val="28"/>
          <w:szCs w:val="28"/>
        </w:rPr>
        <w:t>Rezygnuję z rozliczania zużycia wody z podlicznika. Proszę o zablokowanie dodatkowego wodomierza w Państwa bazie</w:t>
      </w:r>
      <w:r>
        <w:rPr>
          <w:sz w:val="28"/>
          <w:szCs w:val="28"/>
        </w:rPr>
        <w:t xml:space="preserve"> oraz o rozliczenie</w:t>
      </w:r>
      <w:r w:rsidRPr="00BD0CF3">
        <w:rPr>
          <w:sz w:val="28"/>
          <w:szCs w:val="28"/>
        </w:rPr>
        <w:t xml:space="preserve">. </w:t>
      </w:r>
    </w:p>
    <w:p w14:paraId="1E7FDB81" w14:textId="77777777" w:rsidR="00BD0CF3" w:rsidRDefault="00BD0CF3" w:rsidP="00BD0CF3">
      <w:pPr>
        <w:jc w:val="both"/>
        <w:rPr>
          <w:sz w:val="20"/>
          <w:szCs w:val="16"/>
          <w:u w:val="single"/>
        </w:rPr>
      </w:pPr>
    </w:p>
    <w:p w14:paraId="7AAD5B5F" w14:textId="7AFAFCAC" w:rsidR="00BD0CF3" w:rsidRPr="00BD0CF3" w:rsidRDefault="00BD0CF3" w:rsidP="00BD0CF3">
      <w:pPr>
        <w:tabs>
          <w:tab w:val="left" w:pos="5520"/>
        </w:tabs>
        <w:spacing w:before="240" w:line="360" w:lineRule="auto"/>
        <w:rPr>
          <w:sz w:val="28"/>
          <w:szCs w:val="28"/>
        </w:rPr>
      </w:pPr>
      <w:r w:rsidRPr="00BD0CF3">
        <w:rPr>
          <w:sz w:val="28"/>
          <w:szCs w:val="28"/>
        </w:rPr>
        <w:t>Stan wodomierza głównego …………. m</w:t>
      </w:r>
      <w:r w:rsidRPr="00BD0CF3">
        <w:rPr>
          <w:sz w:val="28"/>
          <w:szCs w:val="28"/>
          <w:vertAlign w:val="superscript"/>
        </w:rPr>
        <w:t>3</w:t>
      </w:r>
      <w:r w:rsidRPr="00BD0CF3">
        <w:rPr>
          <w:sz w:val="28"/>
          <w:szCs w:val="28"/>
        </w:rPr>
        <w:t xml:space="preserve">            Rozliczenie na dzień ………………</w:t>
      </w:r>
    </w:p>
    <w:p w14:paraId="67974FC2" w14:textId="165B971B" w:rsidR="00BD0CF3" w:rsidRPr="00BD0CF3" w:rsidRDefault="00BD0CF3" w:rsidP="00BD0CF3">
      <w:pPr>
        <w:tabs>
          <w:tab w:val="left" w:pos="5520"/>
        </w:tabs>
        <w:spacing w:before="120" w:line="360" w:lineRule="auto"/>
        <w:rPr>
          <w:sz w:val="28"/>
          <w:szCs w:val="28"/>
        </w:rPr>
      </w:pPr>
      <w:r w:rsidRPr="00BD0CF3">
        <w:rPr>
          <w:sz w:val="28"/>
          <w:szCs w:val="28"/>
        </w:rPr>
        <w:t>Stan końcowy podlicznika……………..m</w:t>
      </w:r>
      <w:r w:rsidRPr="00BD0CF3">
        <w:rPr>
          <w:sz w:val="28"/>
          <w:szCs w:val="28"/>
          <w:vertAlign w:val="superscript"/>
        </w:rPr>
        <w:t>3</w:t>
      </w:r>
    </w:p>
    <w:p w14:paraId="3C8CA547" w14:textId="77777777" w:rsidR="00BD0CF3" w:rsidRPr="00BD0CF3" w:rsidRDefault="00BD0CF3" w:rsidP="00BD0CF3">
      <w:pPr>
        <w:jc w:val="both"/>
        <w:rPr>
          <w:sz w:val="20"/>
          <w:szCs w:val="16"/>
          <w:u w:val="single"/>
        </w:rPr>
      </w:pPr>
    </w:p>
    <w:p w14:paraId="114A8A3A" w14:textId="77777777" w:rsidR="005551B8" w:rsidRDefault="005551B8" w:rsidP="001F59A0">
      <w:pPr>
        <w:spacing w:before="240" w:after="100" w:afterAutospacing="1"/>
        <w:ind w:left="284" w:hanging="284"/>
        <w:contextualSpacing/>
        <w:rPr>
          <w:sz w:val="18"/>
          <w:szCs w:val="14"/>
          <w:u w:val="single"/>
        </w:rPr>
      </w:pPr>
    </w:p>
    <w:p w14:paraId="73A598D3" w14:textId="77777777" w:rsidR="005551B8" w:rsidRDefault="005551B8" w:rsidP="001F59A0">
      <w:pPr>
        <w:spacing w:before="240" w:after="100" w:afterAutospacing="1"/>
        <w:ind w:left="284" w:hanging="284"/>
        <w:contextualSpacing/>
        <w:rPr>
          <w:sz w:val="18"/>
          <w:szCs w:val="14"/>
          <w:u w:val="single"/>
        </w:rPr>
      </w:pPr>
    </w:p>
    <w:p w14:paraId="6F45E4AD" w14:textId="77777777" w:rsidR="00BD0CF3" w:rsidRDefault="00BD0CF3" w:rsidP="001F59A0">
      <w:pPr>
        <w:spacing w:before="240" w:after="100" w:afterAutospacing="1"/>
        <w:ind w:left="284" w:hanging="284"/>
        <w:contextualSpacing/>
        <w:rPr>
          <w:sz w:val="18"/>
          <w:szCs w:val="14"/>
          <w:u w:val="single"/>
        </w:rPr>
      </w:pPr>
    </w:p>
    <w:p w14:paraId="4ED7AC9C" w14:textId="77777777" w:rsidR="00BD0CF3" w:rsidRDefault="00BD0CF3" w:rsidP="001F59A0">
      <w:pPr>
        <w:spacing w:before="240" w:after="100" w:afterAutospacing="1"/>
        <w:ind w:left="284" w:hanging="284"/>
        <w:contextualSpacing/>
        <w:rPr>
          <w:sz w:val="18"/>
          <w:szCs w:val="14"/>
          <w:u w:val="single"/>
        </w:rPr>
      </w:pPr>
    </w:p>
    <w:p w14:paraId="4DECA91D" w14:textId="77777777" w:rsidR="00BD0CF3" w:rsidRDefault="00BD0CF3" w:rsidP="001F59A0">
      <w:pPr>
        <w:spacing w:before="240" w:after="100" w:afterAutospacing="1"/>
        <w:ind w:left="284" w:hanging="284"/>
        <w:contextualSpacing/>
        <w:rPr>
          <w:sz w:val="18"/>
          <w:szCs w:val="14"/>
          <w:u w:val="single"/>
        </w:rPr>
      </w:pPr>
    </w:p>
    <w:p w14:paraId="7DA0E0EE" w14:textId="77777777" w:rsidR="00BD0CF3" w:rsidRDefault="00BD0CF3" w:rsidP="001F59A0">
      <w:pPr>
        <w:spacing w:before="240" w:after="100" w:afterAutospacing="1"/>
        <w:ind w:left="284" w:hanging="284"/>
        <w:contextualSpacing/>
        <w:rPr>
          <w:sz w:val="18"/>
          <w:szCs w:val="14"/>
          <w:u w:val="single"/>
        </w:rPr>
      </w:pPr>
    </w:p>
    <w:p w14:paraId="32E4DAFA" w14:textId="77777777" w:rsidR="00D50A4B" w:rsidRDefault="00D50A4B" w:rsidP="001F59A0">
      <w:pPr>
        <w:spacing w:before="240" w:after="100" w:afterAutospacing="1"/>
        <w:ind w:left="284" w:hanging="284"/>
        <w:contextualSpacing/>
        <w:rPr>
          <w:sz w:val="18"/>
          <w:szCs w:val="14"/>
          <w:u w:val="single"/>
        </w:rPr>
      </w:pPr>
    </w:p>
    <w:p w14:paraId="10B17A45" w14:textId="77777777" w:rsidR="00D50A4B" w:rsidRPr="004A1DAA" w:rsidRDefault="00D50A4B" w:rsidP="00D50A4B">
      <w:pPr>
        <w:ind w:left="4956" w:firstLine="708"/>
        <w:jc w:val="center"/>
        <w:rPr>
          <w:sz w:val="16"/>
          <w:szCs w:val="16"/>
        </w:rPr>
      </w:pPr>
      <w:r>
        <w:rPr>
          <w:sz w:val="18"/>
          <w:szCs w:val="18"/>
        </w:rPr>
        <w:t>………..………………………………………</w:t>
      </w:r>
    </w:p>
    <w:p w14:paraId="03AC6D8E" w14:textId="77777777" w:rsidR="00D50A4B" w:rsidRDefault="00D50A4B" w:rsidP="00D50A4B">
      <w:pPr>
        <w:ind w:left="4956" w:firstLine="708"/>
        <w:jc w:val="center"/>
        <w:rPr>
          <w:sz w:val="16"/>
          <w:szCs w:val="16"/>
        </w:rPr>
      </w:pPr>
      <w:r w:rsidRPr="003D3CD1">
        <w:rPr>
          <w:sz w:val="16"/>
          <w:szCs w:val="16"/>
        </w:rPr>
        <w:t>Czytelny podpis wnioskodawcy</w:t>
      </w:r>
    </w:p>
    <w:p w14:paraId="08F394D1" w14:textId="77777777" w:rsidR="00D50A4B" w:rsidRDefault="00D50A4B" w:rsidP="001F59A0">
      <w:pPr>
        <w:spacing w:before="240" w:after="100" w:afterAutospacing="1"/>
        <w:ind w:left="284" w:hanging="284"/>
        <w:contextualSpacing/>
        <w:rPr>
          <w:sz w:val="18"/>
          <w:szCs w:val="14"/>
          <w:u w:val="single"/>
        </w:rPr>
      </w:pPr>
    </w:p>
    <w:p w14:paraId="03A0BA32" w14:textId="77777777" w:rsidR="005551B8" w:rsidRDefault="005551B8" w:rsidP="001F59A0">
      <w:pPr>
        <w:spacing w:before="240" w:after="100" w:afterAutospacing="1"/>
        <w:ind w:left="284" w:hanging="284"/>
        <w:contextualSpacing/>
        <w:rPr>
          <w:sz w:val="18"/>
          <w:szCs w:val="14"/>
          <w:u w:val="single"/>
        </w:rPr>
      </w:pPr>
    </w:p>
    <w:p w14:paraId="3CE2978A" w14:textId="2EA2F517" w:rsidR="00BD0CF3" w:rsidRDefault="00BD0CF3" w:rsidP="001F59A0">
      <w:pPr>
        <w:spacing w:before="240" w:after="100" w:afterAutospacing="1"/>
        <w:ind w:left="284" w:hanging="284"/>
        <w:contextualSpacing/>
        <w:rPr>
          <w:sz w:val="18"/>
          <w:szCs w:val="14"/>
          <w:u w:val="single"/>
        </w:rPr>
      </w:pPr>
    </w:p>
    <w:p w14:paraId="11803B55" w14:textId="77777777" w:rsidR="00BD0CF3" w:rsidRDefault="00BD0CF3" w:rsidP="001F59A0">
      <w:pPr>
        <w:spacing w:before="240" w:after="100" w:afterAutospacing="1"/>
        <w:ind w:left="284" w:hanging="284"/>
        <w:contextualSpacing/>
        <w:rPr>
          <w:sz w:val="18"/>
          <w:szCs w:val="14"/>
          <w:u w:val="single"/>
        </w:rPr>
      </w:pPr>
    </w:p>
    <w:p w14:paraId="2A380095" w14:textId="77777777" w:rsidR="00BD0CF3" w:rsidRDefault="00BD0CF3" w:rsidP="001F59A0">
      <w:pPr>
        <w:spacing w:before="240" w:after="100" w:afterAutospacing="1"/>
        <w:ind w:left="284" w:hanging="284"/>
        <w:contextualSpacing/>
        <w:rPr>
          <w:sz w:val="18"/>
          <w:szCs w:val="14"/>
          <w:u w:val="single"/>
        </w:rPr>
      </w:pPr>
    </w:p>
    <w:p w14:paraId="2C40A48B" w14:textId="77777777" w:rsidR="00BD0CF3" w:rsidRDefault="00BD0CF3" w:rsidP="001F59A0">
      <w:pPr>
        <w:spacing w:before="240" w:after="100" w:afterAutospacing="1"/>
        <w:ind w:left="284" w:hanging="284"/>
        <w:contextualSpacing/>
        <w:rPr>
          <w:sz w:val="18"/>
          <w:szCs w:val="14"/>
          <w:u w:val="single"/>
        </w:rPr>
      </w:pPr>
    </w:p>
    <w:p w14:paraId="4A88A8B5" w14:textId="77777777" w:rsidR="00BD0CF3" w:rsidRDefault="00BD0CF3" w:rsidP="001F59A0">
      <w:pPr>
        <w:spacing w:before="240" w:after="100" w:afterAutospacing="1"/>
        <w:ind w:left="284" w:hanging="284"/>
        <w:contextualSpacing/>
        <w:rPr>
          <w:sz w:val="18"/>
          <w:szCs w:val="14"/>
          <w:u w:val="single"/>
        </w:rPr>
      </w:pPr>
    </w:p>
    <w:p w14:paraId="27FBC104" w14:textId="77777777" w:rsidR="00BD0CF3" w:rsidRDefault="00BD0CF3" w:rsidP="001F59A0">
      <w:pPr>
        <w:spacing w:before="240" w:after="100" w:afterAutospacing="1"/>
        <w:ind w:left="284" w:hanging="284"/>
        <w:contextualSpacing/>
        <w:rPr>
          <w:sz w:val="18"/>
          <w:szCs w:val="14"/>
          <w:u w:val="single"/>
        </w:rPr>
      </w:pPr>
    </w:p>
    <w:p w14:paraId="2AC21222" w14:textId="77777777" w:rsidR="00BD0CF3" w:rsidRDefault="00BD0CF3" w:rsidP="001F59A0">
      <w:pPr>
        <w:spacing w:before="240" w:after="100" w:afterAutospacing="1"/>
        <w:ind w:left="284" w:hanging="284"/>
        <w:contextualSpacing/>
        <w:rPr>
          <w:sz w:val="18"/>
          <w:szCs w:val="14"/>
          <w:u w:val="single"/>
        </w:rPr>
      </w:pPr>
    </w:p>
    <w:p w14:paraId="275FA802" w14:textId="77777777" w:rsidR="007A404D" w:rsidRPr="00DB7DEE" w:rsidRDefault="007A404D" w:rsidP="007A404D">
      <w:pPr>
        <w:pStyle w:val="Nagwek1"/>
      </w:pPr>
      <w:bookmarkStart w:id="0" w:name="_Toc129611917"/>
      <w:r w:rsidRPr="009D27F4">
        <w:lastRenderedPageBreak/>
        <w:t xml:space="preserve">KLAUZULA INFORMACYJNA </w:t>
      </w:r>
      <w:bookmarkEnd w:id="0"/>
      <w:r>
        <w:t>RODO</w:t>
      </w:r>
    </w:p>
    <w:p w14:paraId="1BBD24AD" w14:textId="77777777" w:rsidR="007A404D" w:rsidRPr="00DB7DEE" w:rsidRDefault="007A404D" w:rsidP="007A404D">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9923" w:type="dxa"/>
        <w:tblInd w:w="-5" w:type="dxa"/>
        <w:tblCellMar>
          <w:left w:w="10" w:type="dxa"/>
          <w:right w:w="10" w:type="dxa"/>
        </w:tblCellMar>
        <w:tblLook w:val="0000" w:firstRow="0" w:lastRow="0" w:firstColumn="0" w:lastColumn="0" w:noHBand="0" w:noVBand="0"/>
      </w:tblPr>
      <w:tblGrid>
        <w:gridCol w:w="1635"/>
        <w:gridCol w:w="8288"/>
      </w:tblGrid>
      <w:tr w:rsidR="007A404D" w:rsidRPr="009D27F4" w14:paraId="2B349D5F" w14:textId="77777777" w:rsidTr="007A404D">
        <w:trPr>
          <w:trHeight w:val="3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D36B" w14:textId="77777777" w:rsidR="007A404D" w:rsidRPr="009D27F4" w:rsidRDefault="007A404D" w:rsidP="0098020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F9027" w14:textId="77777777" w:rsidR="007A404D" w:rsidRPr="009D27F4" w:rsidRDefault="007A404D" w:rsidP="0098020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276A11AB" w14:textId="77777777" w:rsidR="007A404D" w:rsidRPr="009D27F4" w:rsidRDefault="007A404D" w:rsidP="0098020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7A404D" w:rsidRPr="0092774B" w14:paraId="4F3E9473" w14:textId="77777777" w:rsidTr="007A404D">
        <w:trPr>
          <w:trHeight w:val="18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60D98" w14:textId="77777777" w:rsidR="007A404D" w:rsidRPr="009D27F4" w:rsidRDefault="007A404D" w:rsidP="0098020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45004" w14:textId="77777777" w:rsidR="007A404D" w:rsidRPr="00DB7DEE" w:rsidRDefault="007A404D" w:rsidP="0098020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7A404D" w:rsidRPr="009D27F4" w14:paraId="670D227F" w14:textId="77777777" w:rsidTr="007A404D">
        <w:trPr>
          <w:trHeight w:val="3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1E84E" w14:textId="77777777" w:rsidR="007A404D" w:rsidRPr="009D27F4" w:rsidRDefault="007A404D" w:rsidP="0098020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9BAB9" w14:textId="77777777" w:rsidR="007A404D" w:rsidRPr="009D27F4" w:rsidRDefault="007A404D" w:rsidP="0098020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7A404D" w:rsidRPr="009D27F4" w14:paraId="63FC3171" w14:textId="77777777" w:rsidTr="007A404D">
        <w:trPr>
          <w:trHeight w:val="141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1536D" w14:textId="77777777" w:rsidR="007A404D" w:rsidRPr="009D27F4" w:rsidRDefault="007A404D"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2E1A6F04" w14:textId="77777777" w:rsidR="007A404D" w:rsidRPr="009D27F4" w:rsidRDefault="007A404D"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1AE04" w14:textId="77777777" w:rsidR="007A404D" w:rsidRPr="009D27F4" w:rsidRDefault="007A404D" w:rsidP="0098020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721DA6D1" w14:textId="77777777" w:rsidR="007A404D" w:rsidRPr="009D27F4" w:rsidRDefault="007A404D" w:rsidP="00980200">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7695982F" w14:textId="77777777" w:rsidR="007A404D" w:rsidRPr="009D27F4" w:rsidRDefault="007A404D" w:rsidP="00980200">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7A404D" w:rsidRPr="009D27F4" w14:paraId="491DE853" w14:textId="77777777" w:rsidTr="007A404D">
        <w:trPr>
          <w:trHeight w:val="1395"/>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1AB51" w14:textId="77777777" w:rsidR="007A404D" w:rsidRPr="009D27F4" w:rsidRDefault="007A404D"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63884" w14:textId="77777777" w:rsidR="007A404D" w:rsidRPr="009D27F4" w:rsidRDefault="007A404D" w:rsidP="0098020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0382DDA0" w14:textId="77777777" w:rsidR="007A404D" w:rsidRPr="009D27F4" w:rsidRDefault="007A404D" w:rsidP="0098020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4E7CE30B" w14:textId="77777777" w:rsidR="007A404D" w:rsidRPr="009D27F4" w:rsidRDefault="007A404D" w:rsidP="0098020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281F055F" w14:textId="77777777" w:rsidR="007A404D" w:rsidRPr="009D27F4" w:rsidRDefault="007A404D" w:rsidP="0098020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7A404D" w:rsidRPr="009D27F4" w14:paraId="4A4EA11C" w14:textId="77777777" w:rsidTr="007A404D">
        <w:trPr>
          <w:trHeight w:val="6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697B0" w14:textId="77777777" w:rsidR="007A404D" w:rsidRPr="009D27F4" w:rsidRDefault="007A404D"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6051E" w14:textId="77777777" w:rsidR="007A404D" w:rsidRPr="009D27F4" w:rsidRDefault="007A404D" w:rsidP="0098020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328F22FF" w14:textId="77777777" w:rsidR="007A404D" w:rsidRPr="009D27F4" w:rsidRDefault="007A404D" w:rsidP="00980200">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383E54F9" w14:textId="77777777" w:rsidR="007A404D" w:rsidRPr="009D27F4" w:rsidRDefault="007A404D" w:rsidP="00980200">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7A404D" w:rsidRPr="009D27F4" w14:paraId="360EDF66" w14:textId="77777777" w:rsidTr="007A404D">
        <w:trPr>
          <w:trHeight w:val="117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7820B" w14:textId="77777777" w:rsidR="007A404D" w:rsidRPr="009D27F4" w:rsidRDefault="007A404D"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4B5C9" w14:textId="77777777" w:rsidR="007A404D" w:rsidRPr="009D27F4" w:rsidRDefault="007A404D"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7A404D" w:rsidRPr="009D27F4" w14:paraId="1E0D0690" w14:textId="77777777" w:rsidTr="007A404D">
        <w:trPr>
          <w:trHeight w:val="1635"/>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D1DCC" w14:textId="77777777" w:rsidR="007A404D" w:rsidRPr="009D27F4" w:rsidRDefault="007A404D" w:rsidP="0098020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D21D4" w14:textId="77777777" w:rsidR="007A404D" w:rsidRPr="009D27F4" w:rsidRDefault="007A404D"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5A57B2A2" w14:textId="77777777" w:rsidR="007A404D" w:rsidRPr="009D27F4" w:rsidRDefault="007A404D"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716CCAFD" w14:textId="77777777" w:rsidR="007A404D" w:rsidRPr="009D27F4" w:rsidRDefault="007A404D"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75B43974" w14:textId="77777777" w:rsidR="007A404D" w:rsidRPr="009D27F4" w:rsidRDefault="007A404D" w:rsidP="0098020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74C179AE" w14:textId="77777777" w:rsidR="007A404D" w:rsidRDefault="007A404D" w:rsidP="007A404D">
      <w:pPr>
        <w:ind w:left="4956" w:firstLine="708"/>
        <w:jc w:val="center"/>
        <w:rPr>
          <w:sz w:val="16"/>
          <w:szCs w:val="16"/>
        </w:rPr>
      </w:pPr>
    </w:p>
    <w:p w14:paraId="3D661155" w14:textId="77777777" w:rsidR="007A404D" w:rsidRDefault="007A404D" w:rsidP="007A404D">
      <w:pPr>
        <w:jc w:val="both"/>
      </w:pPr>
    </w:p>
    <w:p w14:paraId="0FB3ACF1" w14:textId="77777777" w:rsidR="007A404D" w:rsidRDefault="007A404D" w:rsidP="007A404D">
      <w:pPr>
        <w:jc w:val="both"/>
      </w:pPr>
    </w:p>
    <w:p w14:paraId="37A56750" w14:textId="77777777" w:rsidR="00C54193" w:rsidRDefault="00C54193" w:rsidP="00C54193">
      <w:pPr>
        <w:jc w:val="both"/>
      </w:pPr>
    </w:p>
    <w:p w14:paraId="5F794B91" w14:textId="77777777" w:rsidR="00C54193" w:rsidRDefault="00C54193" w:rsidP="00C54193">
      <w:pPr>
        <w:jc w:val="both"/>
      </w:pPr>
    </w:p>
    <w:p w14:paraId="4B54DBE8" w14:textId="77777777" w:rsidR="00C54193" w:rsidRDefault="00C54193" w:rsidP="00C54193">
      <w:pPr>
        <w:jc w:val="both"/>
      </w:pPr>
    </w:p>
    <w:p w14:paraId="11853225" w14:textId="77777777" w:rsidR="00C54193" w:rsidRDefault="00C54193" w:rsidP="00C54193">
      <w:pPr>
        <w:jc w:val="both"/>
      </w:pPr>
    </w:p>
    <w:p w14:paraId="3DE16745" w14:textId="77777777" w:rsidR="00C54193" w:rsidRDefault="00C54193" w:rsidP="00C54193">
      <w:pPr>
        <w:jc w:val="both"/>
      </w:pPr>
    </w:p>
    <w:p w14:paraId="0B4393E4" w14:textId="77777777" w:rsidR="00C54193" w:rsidRDefault="00C54193" w:rsidP="00C54193">
      <w:pPr>
        <w:jc w:val="both"/>
      </w:pPr>
    </w:p>
    <w:p w14:paraId="3A8D52CB" w14:textId="77777777" w:rsidR="00C54193" w:rsidRDefault="00C54193" w:rsidP="00C54193">
      <w:pPr>
        <w:jc w:val="both"/>
      </w:pPr>
    </w:p>
    <w:p w14:paraId="5AADFBBA" w14:textId="77777777" w:rsidR="00C54193" w:rsidRDefault="00C54193" w:rsidP="00C54193">
      <w:pPr>
        <w:jc w:val="both"/>
      </w:pPr>
    </w:p>
    <w:p w14:paraId="5F9F016F" w14:textId="77777777" w:rsidR="00C54193" w:rsidRDefault="00C54193" w:rsidP="00C54193">
      <w:pPr>
        <w:jc w:val="both"/>
      </w:pPr>
    </w:p>
    <w:p w14:paraId="7206EA9E" w14:textId="77777777" w:rsidR="00C54193" w:rsidRPr="00C54193" w:rsidRDefault="00C54193" w:rsidP="00C54193">
      <w:pPr>
        <w:jc w:val="both"/>
      </w:pPr>
    </w:p>
    <w:sectPr w:rsidR="00C54193" w:rsidRPr="00C54193" w:rsidSect="00227DEE">
      <w:footerReference w:type="default" r:id="rId10"/>
      <w:pgSz w:w="11906" w:h="16838"/>
      <w:pgMar w:top="851"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904CD" w14:textId="77777777" w:rsidR="00227DEE" w:rsidRDefault="00227DEE" w:rsidP="00C00517">
      <w:r>
        <w:separator/>
      </w:r>
    </w:p>
  </w:endnote>
  <w:endnote w:type="continuationSeparator" w:id="0">
    <w:p w14:paraId="55B42312" w14:textId="77777777" w:rsidR="00227DEE" w:rsidRDefault="00227DEE" w:rsidP="00C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215E0" w14:textId="77777777" w:rsidR="00C00517" w:rsidRPr="00514FB6" w:rsidRDefault="00C00517">
    <w:pPr>
      <w:pStyle w:val="Stopka"/>
      <w:jc w:val="right"/>
      <w:rPr>
        <w:sz w:val="20"/>
      </w:rPr>
    </w:pPr>
    <w:r w:rsidRPr="00514FB6">
      <w:rPr>
        <w:sz w:val="20"/>
      </w:rPr>
      <w:t xml:space="preserve">Strona </w:t>
    </w:r>
    <w:r w:rsidRPr="00514FB6">
      <w:rPr>
        <w:b/>
        <w:bCs/>
        <w:sz w:val="20"/>
      </w:rPr>
      <w:fldChar w:fldCharType="begin"/>
    </w:r>
    <w:r w:rsidRPr="00514FB6">
      <w:rPr>
        <w:b/>
        <w:bCs/>
        <w:sz w:val="20"/>
      </w:rPr>
      <w:instrText>PAGE</w:instrText>
    </w:r>
    <w:r w:rsidRPr="00514FB6">
      <w:rPr>
        <w:b/>
        <w:bCs/>
        <w:sz w:val="20"/>
      </w:rPr>
      <w:fldChar w:fldCharType="separate"/>
    </w:r>
    <w:r w:rsidR="0066506B">
      <w:rPr>
        <w:b/>
        <w:bCs/>
        <w:noProof/>
        <w:sz w:val="20"/>
      </w:rPr>
      <w:t>1</w:t>
    </w:r>
    <w:r w:rsidRPr="00514FB6">
      <w:rPr>
        <w:b/>
        <w:bCs/>
        <w:sz w:val="20"/>
      </w:rPr>
      <w:fldChar w:fldCharType="end"/>
    </w:r>
    <w:r w:rsidRPr="00514FB6">
      <w:rPr>
        <w:sz w:val="20"/>
      </w:rPr>
      <w:t xml:space="preserve"> z </w:t>
    </w:r>
    <w:r w:rsidRPr="00514FB6">
      <w:rPr>
        <w:b/>
        <w:bCs/>
        <w:sz w:val="20"/>
      </w:rPr>
      <w:fldChar w:fldCharType="begin"/>
    </w:r>
    <w:r w:rsidRPr="00514FB6">
      <w:rPr>
        <w:b/>
        <w:bCs/>
        <w:sz w:val="20"/>
      </w:rPr>
      <w:instrText>NUMPAGES</w:instrText>
    </w:r>
    <w:r w:rsidRPr="00514FB6">
      <w:rPr>
        <w:b/>
        <w:bCs/>
        <w:sz w:val="20"/>
      </w:rPr>
      <w:fldChar w:fldCharType="separate"/>
    </w:r>
    <w:r w:rsidR="0066506B">
      <w:rPr>
        <w:b/>
        <w:bCs/>
        <w:noProof/>
        <w:sz w:val="20"/>
      </w:rPr>
      <w:t>2</w:t>
    </w:r>
    <w:r w:rsidRPr="00514FB6">
      <w:rPr>
        <w:b/>
        <w:bCs/>
        <w:sz w:val="20"/>
      </w:rPr>
      <w:fldChar w:fldCharType="end"/>
    </w:r>
  </w:p>
  <w:p w14:paraId="5E9E234A" w14:textId="77777777" w:rsidR="00C00517" w:rsidRDefault="00C005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E059B" w14:textId="77777777" w:rsidR="00227DEE" w:rsidRDefault="00227DEE" w:rsidP="00C00517">
      <w:r>
        <w:separator/>
      </w:r>
    </w:p>
  </w:footnote>
  <w:footnote w:type="continuationSeparator" w:id="0">
    <w:p w14:paraId="7B45BDF9" w14:textId="77777777" w:rsidR="00227DEE" w:rsidRDefault="00227DEE" w:rsidP="00C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743287309">
    <w:abstractNumId w:val="3"/>
  </w:num>
  <w:num w:numId="2" w16cid:durableId="1268463917">
    <w:abstractNumId w:val="1"/>
  </w:num>
  <w:num w:numId="3" w16cid:durableId="1585918363">
    <w:abstractNumId w:val="0"/>
  </w:num>
  <w:num w:numId="4" w16cid:durableId="1378432795">
    <w:abstractNumId w:val="2"/>
  </w:num>
  <w:num w:numId="5" w16cid:durableId="109983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93"/>
    <w:rsid w:val="00007C55"/>
    <w:rsid w:val="00046937"/>
    <w:rsid w:val="00140184"/>
    <w:rsid w:val="001F59A0"/>
    <w:rsid w:val="00227DEE"/>
    <w:rsid w:val="002E71B7"/>
    <w:rsid w:val="002F0F00"/>
    <w:rsid w:val="00387996"/>
    <w:rsid w:val="003B18B2"/>
    <w:rsid w:val="003C057E"/>
    <w:rsid w:val="004153A2"/>
    <w:rsid w:val="004A1F5B"/>
    <w:rsid w:val="00514FB6"/>
    <w:rsid w:val="005551B8"/>
    <w:rsid w:val="00557ED6"/>
    <w:rsid w:val="005D2D77"/>
    <w:rsid w:val="005F4025"/>
    <w:rsid w:val="00605ABC"/>
    <w:rsid w:val="0066506B"/>
    <w:rsid w:val="00674BF2"/>
    <w:rsid w:val="006E704D"/>
    <w:rsid w:val="00737803"/>
    <w:rsid w:val="007A404D"/>
    <w:rsid w:val="007D5EE8"/>
    <w:rsid w:val="00821443"/>
    <w:rsid w:val="00835020"/>
    <w:rsid w:val="00880BCC"/>
    <w:rsid w:val="008B1E3A"/>
    <w:rsid w:val="00964FD4"/>
    <w:rsid w:val="00987EEB"/>
    <w:rsid w:val="009D0D3B"/>
    <w:rsid w:val="00A62D0D"/>
    <w:rsid w:val="00A65D2C"/>
    <w:rsid w:val="00A81AC9"/>
    <w:rsid w:val="00AC324F"/>
    <w:rsid w:val="00AF1607"/>
    <w:rsid w:val="00AF5950"/>
    <w:rsid w:val="00B3279A"/>
    <w:rsid w:val="00B4557A"/>
    <w:rsid w:val="00B5103E"/>
    <w:rsid w:val="00B60C8A"/>
    <w:rsid w:val="00B828E3"/>
    <w:rsid w:val="00B84845"/>
    <w:rsid w:val="00BD0CF3"/>
    <w:rsid w:val="00C00517"/>
    <w:rsid w:val="00C032AC"/>
    <w:rsid w:val="00C54193"/>
    <w:rsid w:val="00CB19B7"/>
    <w:rsid w:val="00D25A0C"/>
    <w:rsid w:val="00D42391"/>
    <w:rsid w:val="00D50A4B"/>
    <w:rsid w:val="00E36A7F"/>
    <w:rsid w:val="00E81204"/>
    <w:rsid w:val="00EA45A1"/>
    <w:rsid w:val="00EB0300"/>
    <w:rsid w:val="00EC4E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C661F"/>
  <w15:chartTrackingRefBased/>
  <w15:docId w15:val="{64700A4F-DB3E-486E-83D3-03AFE418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autoRedefine/>
    <w:qFormat/>
    <w:rsid w:val="007A404D"/>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A1F5B"/>
    <w:rPr>
      <w:sz w:val="24"/>
      <w:szCs w:val="24"/>
    </w:rPr>
  </w:style>
  <w:style w:type="character" w:styleId="Hipercze">
    <w:name w:val="Hyperlink"/>
    <w:uiPriority w:val="99"/>
    <w:unhideWhenUsed/>
    <w:rsid w:val="004A1F5B"/>
    <w:rPr>
      <w:color w:val="0563C1"/>
      <w:u w:val="single"/>
    </w:rPr>
  </w:style>
  <w:style w:type="paragraph" w:styleId="Akapitzlist">
    <w:name w:val="List Paragraph"/>
    <w:basedOn w:val="Normalny"/>
    <w:uiPriority w:val="34"/>
    <w:qFormat/>
    <w:rsid w:val="004A1F5B"/>
    <w:pPr>
      <w:ind w:left="720"/>
      <w:contextualSpacing/>
    </w:pPr>
  </w:style>
  <w:style w:type="paragraph" w:styleId="Nagwek">
    <w:name w:val="header"/>
    <w:basedOn w:val="Normalny"/>
    <w:link w:val="NagwekZnak"/>
    <w:rsid w:val="00C00517"/>
    <w:pPr>
      <w:tabs>
        <w:tab w:val="center" w:pos="4536"/>
        <w:tab w:val="right" w:pos="9072"/>
      </w:tabs>
    </w:pPr>
  </w:style>
  <w:style w:type="character" w:customStyle="1" w:styleId="NagwekZnak">
    <w:name w:val="Nagłówek Znak"/>
    <w:link w:val="Nagwek"/>
    <w:rsid w:val="00C00517"/>
    <w:rPr>
      <w:sz w:val="24"/>
      <w:szCs w:val="24"/>
    </w:rPr>
  </w:style>
  <w:style w:type="paragraph" w:styleId="Stopka">
    <w:name w:val="footer"/>
    <w:basedOn w:val="Normalny"/>
    <w:link w:val="StopkaZnak"/>
    <w:uiPriority w:val="99"/>
    <w:rsid w:val="00C00517"/>
    <w:pPr>
      <w:tabs>
        <w:tab w:val="center" w:pos="4536"/>
        <w:tab w:val="right" w:pos="9072"/>
      </w:tabs>
    </w:pPr>
  </w:style>
  <w:style w:type="character" w:customStyle="1" w:styleId="StopkaZnak">
    <w:name w:val="Stopka Znak"/>
    <w:link w:val="Stopka"/>
    <w:uiPriority w:val="99"/>
    <w:rsid w:val="00C00517"/>
    <w:rPr>
      <w:sz w:val="24"/>
      <w:szCs w:val="24"/>
    </w:rPr>
  </w:style>
  <w:style w:type="character" w:customStyle="1" w:styleId="Nagwek1Znak">
    <w:name w:val="Nagłówek 1 Znak"/>
    <w:basedOn w:val="Domylnaczcionkaakapitu"/>
    <w:link w:val="Nagwek1"/>
    <w:rsid w:val="007A404D"/>
    <w:rPr>
      <w:rFonts w:ascii="Calibri" w:hAnsi="Calibri"/>
      <w:b/>
      <w:bCs/>
      <w:kern w:val="3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4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3422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vt:lpstr>
    </vt:vector>
  </TitlesOfParts>
  <Company>Z.G.K</Company>
  <LinksUpToDate>false</LinksUpToDate>
  <CharactersWithSpaces>3985</CharactersWithSpaces>
  <SharedDoc>false</SharedDoc>
  <HLinks>
    <vt:vector size="12" baseType="variant">
      <vt:variant>
        <vt:i4>6291479</vt:i4>
      </vt:variant>
      <vt:variant>
        <vt:i4>3</vt:i4>
      </vt:variant>
      <vt:variant>
        <vt:i4>0</vt:i4>
      </vt:variant>
      <vt:variant>
        <vt:i4>5</vt:i4>
      </vt:variant>
      <vt:variant>
        <vt:lpwstr>mailto:iod@sgk-sycow.pl</vt:lpwstr>
      </vt:variant>
      <vt:variant>
        <vt:lpwstr/>
      </vt:variant>
      <vt:variant>
        <vt:i4>7667743</vt:i4>
      </vt:variant>
      <vt:variant>
        <vt:i4>0</vt:i4>
      </vt:variant>
      <vt:variant>
        <vt:i4>0</vt:i4>
      </vt:variant>
      <vt:variant>
        <vt:i4>5</vt:i4>
      </vt:variant>
      <vt:variant>
        <vt:lpwstr>mailto:sgk@sgk-sycow.pl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ZAKŁAD GOSPODARKI KOMUNALNEJ W SYCOWIE</dc:creator>
  <cp:keywords/>
  <dc:description/>
  <cp:lastModifiedBy>Dorota Kozica</cp:lastModifiedBy>
  <cp:revision>3</cp:revision>
  <cp:lastPrinted>2024-04-11T05:48:00Z</cp:lastPrinted>
  <dcterms:created xsi:type="dcterms:W3CDTF">2024-04-11T05:46:00Z</dcterms:created>
  <dcterms:modified xsi:type="dcterms:W3CDTF">2024-04-11T05:48:00Z</dcterms:modified>
</cp:coreProperties>
</file>